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004"/>
      </w:tblGrid>
      <w:tr w:rsidR="001733F0" w:rsidRPr="001825C9" w:rsidTr="00765BED">
        <w:tc>
          <w:tcPr>
            <w:tcW w:w="9782" w:type="dxa"/>
            <w:gridSpan w:val="2"/>
            <w:shd w:val="clear" w:color="auto" w:fill="FBD4B4" w:themeFill="accent6" w:themeFillTint="66"/>
            <w:vAlign w:val="center"/>
          </w:tcPr>
          <w:p w:rsidR="001733F0" w:rsidRPr="001825C9" w:rsidRDefault="001733F0" w:rsidP="00C81B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825C9">
              <w:rPr>
                <w:sz w:val="28"/>
                <w:szCs w:val="28"/>
              </w:rPr>
              <w:t>КГАОУ ДОД СДЮСШОР «Эдельвейс»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Фамилия, имя, отчество руководителя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Будько Игорь Гарриевич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Директор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154 263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Фамилия, имя, отчество заместителя руководителя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Веселова Виктория Викторовна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Заместитель директора по учебно-спортивной работе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71 607,75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Фамилия, имя, отчество заместителя руководителя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Ибрагимов Сергей Александрович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Заместитель директора по административно-хозяйственной работе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61 247,26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Фамилия, имя, отчество заместителя руководителя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Андреев Алексей Викторович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Заместитель руководителя по обслуживанию и ремонту зданий и сооружений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Рассчитываемая за календарный год среднемесячная заработная плата заместите</w:t>
            </w:r>
            <w:bookmarkStart w:id="0" w:name="_GoBack"/>
            <w:bookmarkEnd w:id="0"/>
            <w:r w:rsidRPr="00765BED">
              <w:rPr>
                <w:sz w:val="26"/>
                <w:szCs w:val="26"/>
              </w:rPr>
              <w:t>ля руководителя (руб.)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61 638,17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Фамилия, имя, отчество главного бухгалтера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Савина Юлия Николаевна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proofErr w:type="gramStart"/>
            <w:r w:rsidRPr="00765BED">
              <w:rPr>
                <w:sz w:val="26"/>
                <w:szCs w:val="26"/>
              </w:rPr>
              <w:t>Полное наименование должности главного бухгалтера (в соответствии со штатным расписанием</w:t>
            </w:r>
            <w:proofErr w:type="gramEnd"/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Главный бухгалтер</w:t>
            </w:r>
          </w:p>
        </w:tc>
      </w:tr>
      <w:tr w:rsidR="001733F0" w:rsidRPr="001825C9" w:rsidTr="00765BED">
        <w:tc>
          <w:tcPr>
            <w:tcW w:w="5778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1733F0" w:rsidRPr="00765BED" w:rsidRDefault="001733F0" w:rsidP="00C81B83">
            <w:pPr>
              <w:spacing w:line="276" w:lineRule="auto"/>
              <w:rPr>
                <w:sz w:val="26"/>
                <w:szCs w:val="26"/>
              </w:rPr>
            </w:pPr>
            <w:r w:rsidRPr="00765BED">
              <w:rPr>
                <w:sz w:val="26"/>
                <w:szCs w:val="26"/>
              </w:rPr>
              <w:t>109 890,33</w:t>
            </w:r>
          </w:p>
        </w:tc>
      </w:tr>
    </w:tbl>
    <w:p w:rsidR="00D273F0" w:rsidRDefault="00D273F0"/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3F0"/>
    <w:rsid w:val="001733F0"/>
    <w:rsid w:val="00765BED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3</cp:revision>
  <dcterms:created xsi:type="dcterms:W3CDTF">2018-04-27T23:51:00Z</dcterms:created>
  <dcterms:modified xsi:type="dcterms:W3CDTF">2018-04-28T00:00:00Z</dcterms:modified>
</cp:coreProperties>
</file>